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8" w:rsidRDefault="008C7F88" w:rsidP="00D4200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8C7F88">
        <w:rPr>
          <w:b/>
          <w:bCs/>
          <w:sz w:val="28"/>
          <w:szCs w:val="28"/>
        </w:rPr>
        <w:t xml:space="preserve">Направления и результаты научной (научно-исследовательской) деятельности </w:t>
      </w:r>
      <w:r w:rsidR="00CF45C4">
        <w:rPr>
          <w:b/>
          <w:bCs/>
          <w:sz w:val="28"/>
          <w:szCs w:val="28"/>
        </w:rPr>
        <w:t xml:space="preserve">по образовательным программам </w:t>
      </w:r>
      <w:r w:rsidRPr="008C7F88">
        <w:rPr>
          <w:b/>
          <w:bCs/>
          <w:sz w:val="28"/>
          <w:szCs w:val="28"/>
        </w:rPr>
        <w:t>ТИ (филиала) ДГТУ в г. Азове</w:t>
      </w:r>
      <w:bookmarkStart w:id="0" w:name="_GoBack"/>
      <w:bookmarkEnd w:id="0"/>
    </w:p>
    <w:p w:rsidR="00D4200C" w:rsidRPr="008C7F88" w:rsidRDefault="00D4200C" w:rsidP="00D4200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D4200C" w:rsidRDefault="008C7F88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</w:t>
      </w:r>
      <w:r w:rsidRPr="00491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359" w:rsidRPr="004916CF" w:rsidRDefault="008C7F88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t>09.03.02 Информационные системы и технологии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5103"/>
        <w:gridCol w:w="3260"/>
      </w:tblGrid>
      <w:tr w:rsidR="0058429D" w:rsidRPr="004916CF" w:rsidTr="00D75C64">
        <w:tc>
          <w:tcPr>
            <w:tcW w:w="2376" w:type="dxa"/>
            <w:vAlign w:val="center"/>
          </w:tcPr>
          <w:p w:rsidR="0058429D" w:rsidRPr="004916CF" w:rsidRDefault="0058429D" w:rsidP="00D420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научно-исследовательской деятельности</w:t>
            </w:r>
          </w:p>
        </w:tc>
        <w:tc>
          <w:tcPr>
            <w:tcW w:w="2410" w:type="dxa"/>
            <w:vAlign w:val="center"/>
          </w:tcPr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работы, опытно-конструкторские и технологические работы</w:t>
            </w:r>
          </w:p>
        </w:tc>
        <w:tc>
          <w:tcPr>
            <w:tcW w:w="2268" w:type="dxa"/>
            <w:vAlign w:val="center"/>
          </w:tcPr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ученые степени и звания ведущих направление</w:t>
            </w:r>
          </w:p>
        </w:tc>
        <w:tc>
          <w:tcPr>
            <w:tcW w:w="5103" w:type="dxa"/>
            <w:vAlign w:val="center"/>
          </w:tcPr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Списки научных трудов</w:t>
            </w:r>
          </w:p>
        </w:tc>
        <w:tc>
          <w:tcPr>
            <w:tcW w:w="3260" w:type="dxa"/>
            <w:vAlign w:val="center"/>
          </w:tcPr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</w:tr>
      <w:tr w:rsidR="0058429D" w:rsidRPr="004916CF" w:rsidTr="00D75C64">
        <w:tc>
          <w:tcPr>
            <w:tcW w:w="2376" w:type="dxa"/>
            <w:vMerge w:val="restart"/>
            <w:vAlign w:val="center"/>
          </w:tcPr>
          <w:p w:rsidR="0058429D" w:rsidRPr="004916CF" w:rsidRDefault="0058429D" w:rsidP="00D420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профессиональной подготовки в открытой системе субрегионального многоуровневого образовательного комплекса</w:t>
            </w:r>
          </w:p>
        </w:tc>
        <w:tc>
          <w:tcPr>
            <w:tcW w:w="2410" w:type="dxa"/>
            <w:vMerge w:val="restart"/>
          </w:tcPr>
          <w:p w:rsidR="0058429D" w:rsidRPr="004916CF" w:rsidRDefault="00804E49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Анализ рынка жилой недвижимости г. 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Азовская Проектно-Строительная контора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E28DF" w:rsidRDefault="000E28DF" w:rsidP="00FE1C3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DF" w:rsidRDefault="000E28DF" w:rsidP="00FE1C3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DF" w:rsidRDefault="000E28DF" w:rsidP="00FE1C3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9D" w:rsidRPr="004916CF" w:rsidRDefault="0058429D" w:rsidP="00FE1C3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Таран В.Н. проф., д.ф.-м.н.</w:t>
            </w:r>
          </w:p>
          <w:p w:rsidR="0058429D" w:rsidRPr="00D4200C" w:rsidRDefault="0058429D" w:rsidP="00D420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Чумак И.В. к.ф.-м.н.</w:t>
            </w:r>
          </w:p>
          <w:p w:rsidR="0058429D" w:rsidRPr="00D4200C" w:rsidRDefault="0058429D" w:rsidP="00D420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 xml:space="preserve"> М.В. к.э.</w:t>
            </w:r>
            <w:proofErr w:type="gram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29D" w:rsidRPr="00D4200C" w:rsidRDefault="0058429D" w:rsidP="00D420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Н.Ю. доц. </w:t>
            </w:r>
            <w:proofErr w:type="spell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29D" w:rsidRPr="00D4200C" w:rsidRDefault="0058429D" w:rsidP="00D420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Е.Г. </w:t>
            </w:r>
            <w:proofErr w:type="spell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58429D" w:rsidRPr="00D4200C" w:rsidRDefault="0058429D" w:rsidP="00D420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 xml:space="preserve">Галкина Н.М. </w:t>
            </w:r>
            <w:proofErr w:type="spell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429D" w:rsidRPr="004916CF" w:rsidRDefault="0058429D" w:rsidP="00096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Таран В.Н., Трофименко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В.Н. Интеллектуализация транспортных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на основе синтеза аналитического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угловыми скоростями осесимметричного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космического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 xml:space="preserve">Сборник 2-ой Международной научной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информационные технологии в технике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(IITI’17)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0C">
              <w:rPr>
                <w:rFonts w:ascii="Times New Roman" w:hAnsi="Times New Roman" w:cs="Times New Roman"/>
                <w:sz w:val="24"/>
                <w:szCs w:val="24"/>
              </w:rPr>
              <w:t>14-16 сентября 2017 года, Варна, Болгария</w:t>
            </w:r>
          </w:p>
        </w:tc>
        <w:tc>
          <w:tcPr>
            <w:tcW w:w="3260" w:type="dxa"/>
          </w:tcPr>
          <w:p w:rsidR="0058429D" w:rsidRDefault="0058429D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ЭВМ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№ 2017610869 от 18.01.2017</w:t>
            </w:r>
          </w:p>
          <w:p w:rsidR="0058429D" w:rsidRPr="004916CF" w:rsidRDefault="0058429D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Модификация жадного алгоритма генетическими преобразованиями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Таран В.Н. д.ф.-м.н., профессор, Бойко Е.Ю., Долженко А.М.</w:t>
            </w:r>
          </w:p>
        </w:tc>
      </w:tr>
      <w:tr w:rsidR="00D75C64" w:rsidRPr="0058429D" w:rsidTr="00D75C64">
        <w:tc>
          <w:tcPr>
            <w:tcW w:w="2376" w:type="dxa"/>
            <w:vMerge/>
          </w:tcPr>
          <w:p w:rsidR="00D75C64" w:rsidRPr="004916C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C64" w:rsidRPr="004916C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C64" w:rsidRPr="004916C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C64" w:rsidRPr="0009671F" w:rsidRDefault="00D75C64" w:rsidP="0009671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Drozdov</w:t>
            </w:r>
            <w:proofErr w:type="spellEnd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Tagiltseva</w:t>
            </w:r>
            <w:proofErr w:type="spellEnd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J.A.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</w:t>
            </w:r>
            <w:proofErr w:type="spellEnd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E.L. Modeling of efficiency assessment for enterprises economic activity in environmental system // 2017 International Conference «Quality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proofErr w:type="gram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,Transport</w:t>
            </w:r>
            <w:proofErr w:type="spellEnd"/>
            <w:proofErr w:type="gramEnd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Information Security, Information Technologies» (IT&amp;QM&amp;IS). – Pages: 720 – 724.</w:t>
            </w:r>
          </w:p>
        </w:tc>
        <w:tc>
          <w:tcPr>
            <w:tcW w:w="3260" w:type="dxa"/>
            <w:vMerge w:val="restart"/>
          </w:tcPr>
          <w:p w:rsidR="00D75C64" w:rsidRDefault="00D75C64" w:rsidP="00D75C6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 xml:space="preserve"> для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2017611577 от 06.02.2017</w:t>
            </w:r>
          </w:p>
          <w:p w:rsidR="00D75C64" w:rsidRPr="0058429D" w:rsidRDefault="00D75C64" w:rsidP="00D75C6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Программа для реализации метрического алгоритма решения систем линейных алгебраических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Таран В.Н. д.ф.-м.н., профессор, Бойко Е.Ю., Долженко А.М.</w:t>
            </w:r>
          </w:p>
        </w:tc>
      </w:tr>
      <w:tr w:rsidR="00D75C64" w:rsidRPr="0009671F" w:rsidTr="00D75C64">
        <w:tc>
          <w:tcPr>
            <w:tcW w:w="2376" w:type="dxa"/>
            <w:vMerge/>
          </w:tcPr>
          <w:p w:rsidR="00D75C64" w:rsidRPr="0058429D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C64" w:rsidRPr="0058429D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C64" w:rsidRPr="0058429D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Костоглотов А.А., Таран В.Н., Трофименко В.Н.</w:t>
            </w:r>
            <w: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алгоритмов управления на основе методов прогнозирующей модели и объединенного принципа максимума», 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Ростовского государственного университета путей сообщения. 2017. № 3 (67). С. 134-139.</w:t>
            </w:r>
          </w:p>
        </w:tc>
        <w:tc>
          <w:tcPr>
            <w:tcW w:w="3260" w:type="dxa"/>
            <w:vMerge/>
          </w:tcPr>
          <w:p w:rsidR="00D75C64" w:rsidRPr="0009671F" w:rsidRDefault="00D75C64" w:rsidP="00D75C6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4" w:rsidRPr="0009671F" w:rsidTr="00D75C64">
        <w:tc>
          <w:tcPr>
            <w:tcW w:w="2376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09671F">
              <w:rPr>
                <w:rFonts w:ascii="Times New Roman" w:hAnsi="Times New Roman" w:cs="Times New Roman"/>
                <w:sz w:val="24"/>
                <w:szCs w:val="24"/>
              </w:rPr>
              <w:t xml:space="preserve"> Ю.А., Дроздов Н.А.</w:t>
            </w:r>
            <w: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природопользования на железных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Мир транспорта. – 2017. – Т. 15. № 2 (69).</w:t>
            </w:r>
          </w:p>
        </w:tc>
        <w:tc>
          <w:tcPr>
            <w:tcW w:w="326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4" w:rsidRPr="0009671F" w:rsidTr="00D75C64">
        <w:tc>
          <w:tcPr>
            <w:tcW w:w="2376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C64" w:rsidRPr="0009671F" w:rsidRDefault="00D75C64" w:rsidP="00096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Таран В.Н.,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Долженко А.М., Рыбалко К.К.</w:t>
            </w:r>
            <w: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Метод уточнения численных решений обыкновенных дифференциальных уравнений генетическими преобразованиями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и процессы управления </w:t>
            </w:r>
          </w:p>
          <w:p w:rsidR="00D75C64" w:rsidRPr="0009671F" w:rsidRDefault="00D75C64" w:rsidP="00096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 xml:space="preserve">№ 2, 2017  Электронный журнал, </w:t>
            </w:r>
          </w:p>
          <w:p w:rsidR="00D75C64" w:rsidRPr="0009671F" w:rsidRDefault="00D75C64" w:rsidP="00096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 xml:space="preserve">рег. Эл № ФС77-39410 от 15.04.2010 </w:t>
            </w:r>
          </w:p>
          <w:p w:rsidR="00D75C64" w:rsidRPr="0009671F" w:rsidRDefault="00D75C64" w:rsidP="00096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F">
              <w:rPr>
                <w:rFonts w:ascii="Times New Roman" w:hAnsi="Times New Roman" w:cs="Times New Roman"/>
                <w:sz w:val="24"/>
                <w:szCs w:val="24"/>
              </w:rPr>
              <w:t>ISSN 1817-2172</w:t>
            </w:r>
          </w:p>
        </w:tc>
        <w:tc>
          <w:tcPr>
            <w:tcW w:w="3260" w:type="dxa"/>
            <w:vMerge w:val="restart"/>
          </w:tcPr>
          <w:p w:rsidR="00D75C64" w:rsidRPr="0009671F" w:rsidRDefault="00D75C64" w:rsidP="00200B8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200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 xml:space="preserve"> для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№ 2017610478 от 11.01.2017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аутентификации пользователя на основе </w:t>
            </w:r>
            <w:proofErr w:type="spellStart"/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вейвлет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-анализа речевых сигналов, регистрируемых с использованием микрофона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429D">
              <w:rPr>
                <w:rFonts w:ascii="Times New Roman" w:hAnsi="Times New Roman" w:cs="Times New Roman"/>
                <w:sz w:val="24"/>
                <w:szCs w:val="24"/>
              </w:rPr>
              <w:t xml:space="preserve">Щербань И.В., Кириленко Н.Е., </w:t>
            </w:r>
            <w:proofErr w:type="spellStart"/>
            <w:r w:rsidRPr="0058429D">
              <w:rPr>
                <w:rFonts w:ascii="Times New Roman" w:hAnsi="Times New Roman" w:cs="Times New Roman"/>
                <w:sz w:val="24"/>
                <w:szCs w:val="24"/>
              </w:rPr>
              <w:t>Лобзенко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75C64" w:rsidRPr="00CF45C4" w:rsidTr="00D75C64">
        <w:tc>
          <w:tcPr>
            <w:tcW w:w="2376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Drozdov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Tagiltseva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Kuzina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429D">
              <w:rPr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Railway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IEEE Conference on Quality Management, Transport and Information Security, Information Technologies (IT&amp;MQ&amp;IS). – Pages: 1321 – 1325.</w:t>
            </w:r>
          </w:p>
        </w:tc>
        <w:tc>
          <w:tcPr>
            <w:tcW w:w="326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5C64" w:rsidRPr="00CF45C4" w:rsidTr="00D75C64">
        <w:tc>
          <w:tcPr>
            <w:tcW w:w="2376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D75C64" w:rsidRPr="0009671F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75C64" w:rsidRPr="0058429D" w:rsidRDefault="00D75C64" w:rsidP="005842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Taran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Trofimenko</w:t>
            </w:r>
            <w:proofErr w:type="spellEnd"/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Proceedings of the Second International Scientific Conference “Intelligent Information Technologies for Industry” (IITI’17)</w:t>
            </w:r>
          </w:p>
          <w:p w:rsidR="00D75C64" w:rsidRPr="0058429D" w:rsidRDefault="00D75C64" w:rsidP="005842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«Transport Systems Intellectualization Based on Analytical Control Synthesis of Angular Velocities for the Axisymmetric Spacecraft», pp. 154-160, 2017.</w:t>
            </w:r>
          </w:p>
        </w:tc>
        <w:tc>
          <w:tcPr>
            <w:tcW w:w="3260" w:type="dxa"/>
            <w:vMerge/>
          </w:tcPr>
          <w:p w:rsidR="00D75C64" w:rsidRPr="0058429D" w:rsidRDefault="00D75C64" w:rsidP="004916C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16CF" w:rsidRPr="0058429D" w:rsidRDefault="00491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429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4200C" w:rsidRPr="0058429D" w:rsidRDefault="004916CF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</w:t>
      </w:r>
      <w:r w:rsidRPr="00584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6CF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5842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16CF" w:rsidRPr="004916CF" w:rsidRDefault="004916CF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29D">
        <w:rPr>
          <w:rFonts w:ascii="Times New Roman" w:hAnsi="Times New Roman" w:cs="Times New Roman"/>
          <w:b/>
          <w:i/>
          <w:sz w:val="28"/>
          <w:szCs w:val="28"/>
        </w:rPr>
        <w:t xml:space="preserve">15.03.05 </w:t>
      </w:r>
      <w:r w:rsidRPr="004916CF">
        <w:rPr>
          <w:rFonts w:ascii="Times New Roman" w:hAnsi="Times New Roman" w:cs="Times New Roman"/>
          <w:b/>
          <w:i/>
          <w:sz w:val="28"/>
          <w:szCs w:val="28"/>
        </w:rPr>
        <w:t>Конструкторско</w:t>
      </w:r>
      <w:r w:rsidRPr="005842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916CF">
        <w:rPr>
          <w:rFonts w:ascii="Times New Roman" w:hAnsi="Times New Roman" w:cs="Times New Roman"/>
          <w:b/>
          <w:i/>
          <w:sz w:val="28"/>
          <w:szCs w:val="28"/>
        </w:rPr>
        <w:t>технологическое</w:t>
      </w:r>
      <w:r w:rsidRPr="00584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6CF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Pr="00584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6CF">
        <w:rPr>
          <w:rFonts w:ascii="Times New Roman" w:hAnsi="Times New Roman" w:cs="Times New Roman"/>
          <w:b/>
          <w:i/>
          <w:sz w:val="28"/>
          <w:szCs w:val="28"/>
        </w:rPr>
        <w:t>машиностроительных производств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5103"/>
        <w:gridCol w:w="3260"/>
      </w:tblGrid>
      <w:tr w:rsidR="004120A2" w:rsidRPr="004916CF" w:rsidTr="00CC56E8">
        <w:tc>
          <w:tcPr>
            <w:tcW w:w="2376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научно- исследовательской деятельности</w:t>
            </w:r>
          </w:p>
        </w:tc>
        <w:tc>
          <w:tcPr>
            <w:tcW w:w="241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работы, опытно-конструкторские и технологические работы</w:t>
            </w:r>
          </w:p>
        </w:tc>
        <w:tc>
          <w:tcPr>
            <w:tcW w:w="2268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ученые степени и звания ведущих направление</w:t>
            </w:r>
          </w:p>
        </w:tc>
        <w:tc>
          <w:tcPr>
            <w:tcW w:w="5103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Списки научных трудов</w:t>
            </w:r>
          </w:p>
        </w:tc>
        <w:tc>
          <w:tcPr>
            <w:tcW w:w="326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</w:tr>
      <w:tr w:rsidR="004120A2" w:rsidRPr="004916CF" w:rsidTr="00CC56E8">
        <w:trPr>
          <w:trHeight w:val="2256"/>
        </w:trPr>
        <w:tc>
          <w:tcPr>
            <w:tcW w:w="2376" w:type="dxa"/>
            <w:vMerge w:val="restart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сложных технических систем</w:t>
            </w: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Хоздоговорная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gram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методов снижения себестоимости производства деталей</w:t>
            </w:r>
            <w:proofErr w:type="gram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из углеродистых, легированных сталей и высокопрочных сплавов за счет оптимизации процессов их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технологичской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на станках с ЧПУ с созданием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эксперементальных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4120A2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4120A2" w:rsidRPr="00200B85" w:rsidRDefault="004120A2" w:rsidP="00CC56E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Е.Ю. к.т.н.</w:t>
            </w:r>
          </w:p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Шишкина А.П. ст. преп.</w:t>
            </w: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Иванченко М.В.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t xml:space="preserve"> И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зменения экологического равновесия в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победителей VI 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INTERNATIONAL INNOVATION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, 27.01.2017</w:t>
            </w:r>
          </w:p>
        </w:tc>
        <w:tc>
          <w:tcPr>
            <w:tcW w:w="3260" w:type="dxa"/>
            <w:vMerge w:val="restart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процессов обработки деталей сложной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на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Иванченко М.В.,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Ремонтова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особенности возникновения и проявления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синергенического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победителей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«Результаты современных научных исследований и разработок», 30.01.2017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 xml:space="preserve">.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обработки детали на станке с числовым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Тамаркин М.А., Тищенко Э.Э.,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Р.В., Казаков Д.В.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Исследование формирования показателей надёжности процесса центробежно-ротационной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Автоматизация. Современные технологии. 2017. Т. 71. № 4. С. 152-156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.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</w:t>
            </w:r>
            <w:proofErr w:type="gram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Ремонтова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Построение конечно-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элементароной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несущей конструкции на базе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сержневых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и пластинчатых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Вестник достижений российской молодежной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Выпуск I/2016, г. Москва, 2017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Хоздоговорная НИР «Разработка методики технологической подготовки деталей сложной формы для изготовления на станках ЧП</w:t>
            </w:r>
            <w:proofErr w:type="gram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F96E1D" w:rsidRDefault="004120A2" w:rsidP="00CC56E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Иринархова Л.В., Иванченко М.В.,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Разработка техногенных россыпей при добыче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МОЛОДЕЖЬ. НАУКА. ТЕХНОЛОГИИ (МНТК-2017)</w:t>
            </w:r>
          </w:p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Международной научно-технической конференции студентов и молодых ученых</w:t>
            </w:r>
            <w:proofErr w:type="gram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 4 ч., г. Новосибирск,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М.В., Рязанцева В.С.,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Чотулов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Электрофизические свойства полимеров и их модификации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МАШИНОСТРОЕНИИ, ОБРАЗОВАНИИ И ЭКОНОМИКЕ, г. Ростов-на-Дону,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0C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программа</w:t>
      </w:r>
      <w:r w:rsidRPr="00491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00C" w:rsidRPr="004916CF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00C">
        <w:rPr>
          <w:rFonts w:ascii="Times New Roman" w:hAnsi="Times New Roman" w:cs="Times New Roman"/>
          <w:b/>
          <w:i/>
          <w:sz w:val="28"/>
          <w:szCs w:val="28"/>
        </w:rPr>
        <w:t>23.03.03 Эксплуатация транспортно-технологических машин и комплексов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5103"/>
        <w:gridCol w:w="3260"/>
      </w:tblGrid>
      <w:tr w:rsidR="003F1A0F" w:rsidRPr="004916CF" w:rsidTr="00CC56E8">
        <w:tc>
          <w:tcPr>
            <w:tcW w:w="2376" w:type="dxa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научно- исследовательской деятельности</w:t>
            </w:r>
          </w:p>
        </w:tc>
        <w:tc>
          <w:tcPr>
            <w:tcW w:w="2410" w:type="dxa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работы, опытно-конструкторские и технологические работы</w:t>
            </w:r>
          </w:p>
        </w:tc>
        <w:tc>
          <w:tcPr>
            <w:tcW w:w="2268" w:type="dxa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ученые степени и звания ведущих направление</w:t>
            </w:r>
          </w:p>
        </w:tc>
        <w:tc>
          <w:tcPr>
            <w:tcW w:w="5103" w:type="dxa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Списки научных трудов</w:t>
            </w:r>
          </w:p>
        </w:tc>
        <w:tc>
          <w:tcPr>
            <w:tcW w:w="3260" w:type="dxa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</w:tr>
      <w:tr w:rsidR="003F1A0F" w:rsidRPr="004916CF" w:rsidTr="00CC56E8">
        <w:trPr>
          <w:trHeight w:val="2256"/>
        </w:trPr>
        <w:tc>
          <w:tcPr>
            <w:tcW w:w="2376" w:type="dxa"/>
            <w:vMerge w:val="restart"/>
            <w:vAlign w:val="center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сложных технических систем</w:t>
            </w:r>
          </w:p>
        </w:tc>
        <w:tc>
          <w:tcPr>
            <w:tcW w:w="2410" w:type="dxa"/>
          </w:tcPr>
          <w:p w:rsidR="000152D3" w:rsidRPr="004916CF" w:rsidRDefault="003F1A0F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Хоздоговорная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5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gram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методов снижения себестоимости производства деталей</w:t>
            </w:r>
            <w:proofErr w:type="gramEnd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из углеродистых, легированных сталей и высокопрочных сплавов за счет оптимизации процессов их </w:t>
            </w:r>
            <w:proofErr w:type="spell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технологичской</w:t>
            </w:r>
            <w:proofErr w:type="spellEnd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на станках с ЧПУ с созданием </w:t>
            </w:r>
            <w:proofErr w:type="spell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эксперементальных</w:t>
            </w:r>
            <w:proofErr w:type="spellEnd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 w:rsidR="0001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3F1A0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3F1A0F" w:rsidRPr="00200B85" w:rsidRDefault="003F1A0F" w:rsidP="00CC56E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Е.Ю. к.т.н.</w:t>
            </w:r>
          </w:p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Шишкина А.П. ст. преп.</w:t>
            </w:r>
          </w:p>
        </w:tc>
        <w:tc>
          <w:tcPr>
            <w:tcW w:w="5103" w:type="dxa"/>
          </w:tcPr>
          <w:p w:rsidR="003F1A0F" w:rsidRPr="004916CF" w:rsidRDefault="003F1A0F" w:rsidP="003F1A0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Иванченко М.В.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t xml:space="preserve"> И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зменения экологического равновесия в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победителей VI 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INTERNATIONAL INNOVATION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, 27.01.2017</w:t>
            </w:r>
          </w:p>
        </w:tc>
        <w:tc>
          <w:tcPr>
            <w:tcW w:w="3260" w:type="dxa"/>
            <w:vMerge w:val="restart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F" w:rsidRPr="004916CF" w:rsidTr="00CC56E8">
        <w:tc>
          <w:tcPr>
            <w:tcW w:w="2376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A0F" w:rsidRPr="004916CF" w:rsidRDefault="003F1A0F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Хоздоговорная НИР </w:t>
            </w:r>
            <w:r w:rsidR="00015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процессов обработки деталей сложной 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на станках с ЧПУ</w:t>
            </w:r>
            <w:r w:rsidR="00015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Иванченко М.В.,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>Ремонтова</w:t>
            </w:r>
            <w:proofErr w:type="spellEnd"/>
            <w:r w:rsidRPr="00200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особенности возникновения и проявления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синергенического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победителей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«Результаты современных научных исследований и разработок», 30.01.2017</w:t>
            </w:r>
          </w:p>
        </w:tc>
        <w:tc>
          <w:tcPr>
            <w:tcW w:w="326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F" w:rsidRPr="004916CF" w:rsidTr="00CC56E8">
        <w:tc>
          <w:tcPr>
            <w:tcW w:w="2376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A0F" w:rsidRPr="004916CF" w:rsidRDefault="003F1A0F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63">
              <w:rPr>
                <w:rFonts w:ascii="Times New Roman" w:hAnsi="Times New Roman" w:cs="Times New Roman"/>
                <w:sz w:val="24"/>
                <w:szCs w:val="24"/>
              </w:rPr>
              <w:t xml:space="preserve">.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обработки детали на станке с числовым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="000152D3" w:rsidRPr="00E4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A0F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Тамаркин М.А., Тищенко Э.Э.,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Р.В., Казаков Д.В.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Исследование формирования показателей надёжности процесса центробежно-ротационной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Автоматизация. Современные технологии. 2017. Т. 71. № 4. С. 152-156</w:t>
            </w:r>
          </w:p>
        </w:tc>
        <w:tc>
          <w:tcPr>
            <w:tcW w:w="326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F" w:rsidRPr="004916CF" w:rsidTr="00CC56E8">
        <w:tc>
          <w:tcPr>
            <w:tcW w:w="2376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A0F" w:rsidRPr="004916CF" w:rsidRDefault="003F1A0F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.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</w:t>
            </w:r>
            <w:proofErr w:type="gram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Ремонтова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Построение конечно-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элементароной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несущей конструкции на базе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сержневых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и пластинчатых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Вестник достижений российской молодежной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Выпуск I/2016, г. Москва, 2017</w:t>
            </w:r>
          </w:p>
        </w:tc>
        <w:tc>
          <w:tcPr>
            <w:tcW w:w="326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F" w:rsidRPr="004916CF" w:rsidTr="00CC56E8">
        <w:tc>
          <w:tcPr>
            <w:tcW w:w="2376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1A0F" w:rsidRPr="004916CF" w:rsidRDefault="003F1A0F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Хоздоговорная НИР «Разработка методики технологической подготовки деталей сложной формы для изготовления на станках ЧП</w:t>
            </w:r>
            <w:proofErr w:type="gram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Энсет</w:t>
            </w:r>
            <w:proofErr w:type="spellEnd"/>
            <w:r w:rsidR="000152D3" w:rsidRPr="0001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A0F" w:rsidRPr="00F96E1D" w:rsidRDefault="003F1A0F" w:rsidP="00CC56E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Иринархова Л.В., Иванченко М.В.,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Разработка техногенных россыпей при добыче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МОЛОДЕЖЬ. НАУКА. ТЕХНОЛОГИИ (МНТК-2017)</w:t>
            </w:r>
          </w:p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Международной научно-технической конференции студентов и молодых ученых</w:t>
            </w:r>
            <w:proofErr w:type="gram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в 4 ч., г. Новосибирск,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F" w:rsidRPr="004916CF" w:rsidTr="00CC56E8">
        <w:tc>
          <w:tcPr>
            <w:tcW w:w="2376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М.В., Рязанцева В.С., </w:t>
            </w:r>
            <w:proofErr w:type="spellStart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Чотулов</w:t>
            </w:r>
            <w:proofErr w:type="spellEnd"/>
            <w:r w:rsidRPr="00F96E1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Электрофизические свойства полимеров и их модификации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1D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МАШИНОСТРОЕНИИ, ОБРАЗОВАНИИ И ЭКОНОМИКЕ, г. Ростов-на-Дону,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Merge/>
          </w:tcPr>
          <w:p w:rsidR="003F1A0F" w:rsidRPr="004916CF" w:rsidRDefault="003F1A0F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0C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программа</w:t>
      </w:r>
      <w:r w:rsidRPr="00491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00C" w:rsidRPr="004916CF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00C">
        <w:rPr>
          <w:rFonts w:ascii="Times New Roman" w:hAnsi="Times New Roman" w:cs="Times New Roman"/>
          <w:b/>
          <w:i/>
          <w:sz w:val="28"/>
          <w:szCs w:val="28"/>
        </w:rPr>
        <w:t>38.03.01 Экономика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5103"/>
        <w:gridCol w:w="3260"/>
      </w:tblGrid>
      <w:tr w:rsidR="004120A2" w:rsidRPr="004916CF" w:rsidTr="004120A2">
        <w:tc>
          <w:tcPr>
            <w:tcW w:w="2376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научно- исследовательской деятельности</w:t>
            </w:r>
          </w:p>
        </w:tc>
        <w:tc>
          <w:tcPr>
            <w:tcW w:w="241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работы, опытно-конструкторские и технологические работы</w:t>
            </w:r>
          </w:p>
        </w:tc>
        <w:tc>
          <w:tcPr>
            <w:tcW w:w="2268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ученые степени и звания ведущих направление</w:t>
            </w:r>
          </w:p>
        </w:tc>
        <w:tc>
          <w:tcPr>
            <w:tcW w:w="5103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Списки научных трудов</w:t>
            </w:r>
          </w:p>
        </w:tc>
        <w:tc>
          <w:tcPr>
            <w:tcW w:w="326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</w:tr>
      <w:tr w:rsidR="004120A2" w:rsidRPr="004916CF" w:rsidTr="004120A2">
        <w:tc>
          <w:tcPr>
            <w:tcW w:w="2376" w:type="dxa"/>
            <w:vMerge w:val="restart"/>
            <w:vAlign w:val="center"/>
          </w:tcPr>
          <w:p w:rsidR="004120A2" w:rsidRPr="004916CF" w:rsidRDefault="004120A2" w:rsidP="00605AF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профессиональной подготовки в открытой системе субрегионального многоуровневого образовательного комплекса</w:t>
            </w: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 обуви Ростовской области»,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ДЖИ БИ ПЛАСТ плю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2268" w:type="dxa"/>
            <w:vMerge w:val="restart"/>
            <w:vAlign w:val="center"/>
          </w:tcPr>
          <w:p w:rsidR="004120A2" w:rsidRPr="004916CF" w:rsidRDefault="004120A2" w:rsidP="00605AF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 М.В. к.э.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A2" w:rsidRPr="004916CF" w:rsidRDefault="004120A2" w:rsidP="00605AF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Чумак И.В. к.ф.-м.н.</w:t>
            </w:r>
          </w:p>
          <w:p w:rsidR="004120A2" w:rsidRPr="004916CF" w:rsidRDefault="004120A2" w:rsidP="00605AF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Таран В.Н. проф., д.ф.-м.н.</w:t>
            </w:r>
          </w:p>
          <w:p w:rsidR="004120A2" w:rsidRPr="004916CF" w:rsidRDefault="004120A2" w:rsidP="00605A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Н.Ю.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A2" w:rsidRPr="004916CF" w:rsidRDefault="004120A2" w:rsidP="00605A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Галкина Н.М. </w:t>
            </w: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  <w:p w:rsidR="004120A2" w:rsidRPr="00605AF6" w:rsidRDefault="004120A2" w:rsidP="00605A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Е.Г. </w:t>
            </w: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4120A2" w:rsidRPr="004916CF" w:rsidRDefault="004120A2" w:rsidP="00605AF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4120A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Казанцев С.С.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ООО «МОП КОМПЛЕКС 1».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186-193</w:t>
            </w:r>
          </w:p>
        </w:tc>
        <w:tc>
          <w:tcPr>
            <w:tcW w:w="3260" w:type="dxa"/>
            <w:vMerge w:val="restart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4120A2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0A2" w:rsidRPr="004916CF" w:rsidRDefault="004120A2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Анализ рынка жилой недвижимости г. 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Азовская Проектно-Строительная контора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4120A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Рубан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рынка замороженной продукции г.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2017. С. 198-202.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4120A2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20A2" w:rsidRPr="004916CF" w:rsidRDefault="004120A2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направленного на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подддержание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здоровья сотрудников предприятия ИП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Еронасьян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4120A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Е.Ю.,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Бышкова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повышения эффективности использования ФОТ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и перспективы внедрения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222-226.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4120A2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0152D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4120A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Дудко В.И., Мирошников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Система исходных противоречий трудового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246-248.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4120A2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Доценко Е.Ю.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рисков развития внешнеэкономической деятельности предприятий в посткризисный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машиностроении, образовании и экономике. 2017. Т. 10. № 4-4 (6). С. 49-51.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4120A2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4120A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деятельност</w:t>
            </w:r>
            <w:proofErr w:type="gram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«СТРОЙДЕТАЛЬ».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 25.05.2017. С.175-182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0C" w:rsidRDefault="00D4200C" w:rsidP="00D420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0C" w:rsidRDefault="00D4200C" w:rsidP="00D4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00C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CF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</w:t>
      </w:r>
      <w:r w:rsidRPr="00491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00C" w:rsidRPr="004916CF" w:rsidRDefault="00D4200C" w:rsidP="00D420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00C">
        <w:rPr>
          <w:rFonts w:ascii="Times New Roman" w:hAnsi="Times New Roman" w:cs="Times New Roman"/>
          <w:b/>
          <w:i/>
          <w:sz w:val="28"/>
          <w:szCs w:val="28"/>
        </w:rPr>
        <w:t>38.03.02 Менеджмент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5103"/>
        <w:gridCol w:w="3260"/>
      </w:tblGrid>
      <w:tr w:rsidR="004120A2" w:rsidRPr="004916CF" w:rsidTr="00CC56E8">
        <w:tc>
          <w:tcPr>
            <w:tcW w:w="2376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научно- исследовательской деятельности</w:t>
            </w:r>
          </w:p>
        </w:tc>
        <w:tc>
          <w:tcPr>
            <w:tcW w:w="241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работы, опытно-конструкторские и технологические работы</w:t>
            </w:r>
          </w:p>
        </w:tc>
        <w:tc>
          <w:tcPr>
            <w:tcW w:w="2268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ученые степени и звания ведущих направление</w:t>
            </w:r>
          </w:p>
        </w:tc>
        <w:tc>
          <w:tcPr>
            <w:tcW w:w="5103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Списки научных трудов</w:t>
            </w:r>
          </w:p>
        </w:tc>
        <w:tc>
          <w:tcPr>
            <w:tcW w:w="3260" w:type="dxa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F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</w:tr>
      <w:tr w:rsidR="004120A2" w:rsidRPr="004916CF" w:rsidTr="00CC56E8">
        <w:tc>
          <w:tcPr>
            <w:tcW w:w="2376" w:type="dxa"/>
            <w:vMerge w:val="restart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профессиональной подготовки в открытой системе субрегионального многоуровневого образовательного комплекса</w:t>
            </w: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 обуви Ростовской области»,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ДЖИ БИ ПЛАСТ плю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2268" w:type="dxa"/>
            <w:vMerge w:val="restart"/>
            <w:vAlign w:val="center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 М.В. к.э.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Чумак И.В. к.ф.-м.н.</w:t>
            </w:r>
          </w:p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Таран В.Н. проф., д.ф.-м.н.</w:t>
            </w:r>
          </w:p>
          <w:p w:rsidR="004120A2" w:rsidRPr="004916CF" w:rsidRDefault="004120A2" w:rsidP="00CC56E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Н.Ю.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A2" w:rsidRPr="004916CF" w:rsidRDefault="004120A2" w:rsidP="00CC56E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Галкина Н.М. </w:t>
            </w: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  <w:p w:rsidR="004120A2" w:rsidRPr="00605AF6" w:rsidRDefault="004120A2" w:rsidP="00CC56E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Е.Г. </w:t>
            </w:r>
            <w:proofErr w:type="spell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05AF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Казанцев С.С.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ООО «МОП КОМПЛЕКС 1».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186-193</w:t>
            </w:r>
          </w:p>
        </w:tc>
        <w:tc>
          <w:tcPr>
            <w:tcW w:w="3260" w:type="dxa"/>
            <w:vMerge w:val="restart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Анализ рынка жилой недвижимости г. 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Азовская Проектно-Строительная контора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Рубан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рынка замороженной продукции г.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2017. С. 198-202.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Хоздоговорная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направленного на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подддержание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здоровья сотрудников предприятия ИП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Еронасьян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Е.Ю.,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Бышкова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повышения эффективности использования ФОТ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222-226.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Дудко В.И., Мирошников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Система исходных противоречий трудового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2017. С. 246-248.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Доценко Е.Ю.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Анализ рисков развития внешнеэкономической деятельности предприятий в посткризисный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машиностроении, образовании и экономике. 2017. Т. 10. № 4-4 (6). С. 49-51.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A2" w:rsidRPr="004916CF" w:rsidTr="00CC56E8">
        <w:tc>
          <w:tcPr>
            <w:tcW w:w="2376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деятельност</w:t>
            </w:r>
            <w:proofErr w:type="gramStart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 «СТРОЙДЕТАЛЬ».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IV международной научно-практической конференции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>.  25.05.2017. С.175-182</w:t>
            </w:r>
          </w:p>
        </w:tc>
        <w:tc>
          <w:tcPr>
            <w:tcW w:w="3260" w:type="dxa"/>
            <w:vMerge/>
          </w:tcPr>
          <w:p w:rsidR="004120A2" w:rsidRPr="004916CF" w:rsidRDefault="004120A2" w:rsidP="00CC56E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0C" w:rsidRDefault="00D4200C" w:rsidP="00D420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0C" w:rsidRDefault="00D4200C" w:rsidP="00D4200C">
      <w:pPr>
        <w:rPr>
          <w:rFonts w:ascii="Times New Roman" w:hAnsi="Times New Roman" w:cs="Times New Roman"/>
          <w:sz w:val="28"/>
          <w:szCs w:val="28"/>
        </w:rPr>
      </w:pPr>
    </w:p>
    <w:sectPr w:rsidR="00D4200C" w:rsidSect="000152D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8"/>
    <w:rsid w:val="000152D3"/>
    <w:rsid w:val="0009671F"/>
    <w:rsid w:val="000E28DF"/>
    <w:rsid w:val="00200B85"/>
    <w:rsid w:val="003F1A0F"/>
    <w:rsid w:val="004120A2"/>
    <w:rsid w:val="004916CF"/>
    <w:rsid w:val="0058429D"/>
    <w:rsid w:val="00605AF6"/>
    <w:rsid w:val="00804E49"/>
    <w:rsid w:val="008A5ADE"/>
    <w:rsid w:val="008C7F88"/>
    <w:rsid w:val="00A85C06"/>
    <w:rsid w:val="00CF45C4"/>
    <w:rsid w:val="00D4200C"/>
    <w:rsid w:val="00D75C64"/>
    <w:rsid w:val="00E46F63"/>
    <w:rsid w:val="00F73359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деканат</cp:lastModifiedBy>
  <cp:revision>11</cp:revision>
  <dcterms:created xsi:type="dcterms:W3CDTF">2018-04-12T17:32:00Z</dcterms:created>
  <dcterms:modified xsi:type="dcterms:W3CDTF">2018-04-13T09:55:00Z</dcterms:modified>
</cp:coreProperties>
</file>